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FA" w:rsidRPr="007629AC" w:rsidRDefault="003F37FA" w:rsidP="007629AC">
      <w:pPr>
        <w:ind w:left="0"/>
        <w:jc w:val="center"/>
        <w:rPr>
          <w:b/>
        </w:rPr>
      </w:pPr>
      <w:r w:rsidRPr="007629AC">
        <w:rPr>
          <w:b/>
        </w:rPr>
        <w:t>Аннотация к рабочей программе «</w:t>
      </w:r>
      <w:r w:rsidR="007629AC" w:rsidRPr="007629AC">
        <w:rPr>
          <w:b/>
        </w:rPr>
        <w:t>Сенсорное развитие</w:t>
      </w:r>
      <w:r w:rsidRPr="007629AC">
        <w:rPr>
          <w:b/>
        </w:rPr>
        <w:t>».</w:t>
      </w:r>
    </w:p>
    <w:p w:rsidR="00A12E78" w:rsidRPr="003F37FA" w:rsidRDefault="00A12E78" w:rsidP="00275357">
      <w:pPr>
        <w:ind w:left="0"/>
      </w:pPr>
      <w:r w:rsidRPr="00F66A72">
        <w:rPr>
          <w:sz w:val="24"/>
          <w:szCs w:val="24"/>
        </w:rPr>
        <w:t xml:space="preserve"> </w:t>
      </w:r>
      <w:r w:rsidR="00275357">
        <w:rPr>
          <w:sz w:val="24"/>
          <w:szCs w:val="24"/>
        </w:rPr>
        <w:t xml:space="preserve">      </w:t>
      </w:r>
      <w:r w:rsidRPr="00F66A72">
        <w:rPr>
          <w:sz w:val="24"/>
          <w:szCs w:val="24"/>
        </w:rPr>
        <w:t>Рабочая пр</w:t>
      </w:r>
      <w:r w:rsidR="007629AC">
        <w:rPr>
          <w:sz w:val="24"/>
          <w:szCs w:val="24"/>
        </w:rPr>
        <w:t>ограмма по предмету «Сенсорное развитие</w:t>
      </w:r>
      <w:r w:rsidRPr="00F66A72">
        <w:rPr>
          <w:sz w:val="24"/>
          <w:szCs w:val="24"/>
        </w:rPr>
        <w:t xml:space="preserve">» предназначена для </w:t>
      </w:r>
      <w:r>
        <w:rPr>
          <w:sz w:val="24"/>
          <w:szCs w:val="24"/>
        </w:rPr>
        <w:t>об</w:t>
      </w:r>
      <w:r w:rsidRPr="00F66A7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F66A72">
        <w:rPr>
          <w:sz w:val="24"/>
          <w:szCs w:val="24"/>
        </w:rPr>
        <w:t xml:space="preserve">щихся </w:t>
      </w:r>
      <w:r w:rsidR="00275357">
        <w:rPr>
          <w:sz w:val="24"/>
          <w:szCs w:val="24"/>
        </w:rPr>
        <w:t>6</w:t>
      </w:r>
      <w:r w:rsidR="007629AC">
        <w:rPr>
          <w:sz w:val="24"/>
          <w:szCs w:val="24"/>
        </w:rPr>
        <w:t xml:space="preserve"> </w:t>
      </w:r>
      <w:r w:rsidRPr="00F66A72">
        <w:rPr>
          <w:sz w:val="24"/>
          <w:szCs w:val="24"/>
        </w:rPr>
        <w:t xml:space="preserve"> класса (2</w:t>
      </w:r>
      <w:r w:rsidR="007629AC">
        <w:rPr>
          <w:sz w:val="24"/>
          <w:szCs w:val="24"/>
        </w:rPr>
        <w:t xml:space="preserve"> </w:t>
      </w:r>
      <w:r w:rsidRPr="00F66A72">
        <w:rPr>
          <w:sz w:val="24"/>
          <w:szCs w:val="24"/>
        </w:rPr>
        <w:t xml:space="preserve">вариант),   умеренной и тяжёлой умственной отсталостью» Рабочая программа разработана в  соответствии: </w:t>
      </w:r>
    </w:p>
    <w:p w:rsidR="00A12E78" w:rsidRPr="00AD6982" w:rsidRDefault="00A12E78" w:rsidP="0027535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A12E78" w:rsidRPr="00AD6982" w:rsidRDefault="00A12E78" w:rsidP="0027535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Приказ от 24.11.2022 № 1026 «Об утверждении федеральной адаптивной основной общеобразовательной программы </w:t>
      </w:r>
      <w:proofErr w:type="gramStart"/>
      <w:r w:rsidRPr="00AD6982">
        <w:rPr>
          <w:color w:val="auto"/>
          <w:sz w:val="24"/>
          <w:szCs w:val="24"/>
        </w:rPr>
        <w:t>обучающихся</w:t>
      </w:r>
      <w:proofErr w:type="gramEnd"/>
      <w:r w:rsidRPr="00AD6982">
        <w:rPr>
          <w:color w:val="auto"/>
          <w:sz w:val="24"/>
          <w:szCs w:val="24"/>
        </w:rPr>
        <w:t xml:space="preserve"> с умственной отсталостью (интеллектуальными нарушениями)»;</w:t>
      </w:r>
    </w:p>
    <w:p w:rsidR="00A12E78" w:rsidRPr="00AD6982" w:rsidRDefault="00A12E78" w:rsidP="0027535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A12E78" w:rsidRPr="00AD6982" w:rsidRDefault="00A12E78" w:rsidP="0027535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AD6982">
        <w:rPr>
          <w:color w:val="auto"/>
          <w:sz w:val="24"/>
          <w:szCs w:val="24"/>
        </w:rPr>
        <w:t xml:space="preserve">приказа </w:t>
      </w:r>
      <w:proofErr w:type="spellStart"/>
      <w:r w:rsidRPr="00AD6982">
        <w:rPr>
          <w:color w:val="auto"/>
          <w:sz w:val="24"/>
          <w:szCs w:val="24"/>
        </w:rPr>
        <w:t>Минобрнауки</w:t>
      </w:r>
      <w:proofErr w:type="spellEnd"/>
      <w:r w:rsidRPr="00AD6982">
        <w:rPr>
          <w:color w:val="auto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</w:t>
      </w:r>
      <w:proofErr w:type="gramEnd"/>
    </w:p>
    <w:p w:rsidR="00A12E78" w:rsidRPr="00AD6982" w:rsidRDefault="00A12E78" w:rsidP="0027535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письма </w:t>
      </w:r>
      <w:proofErr w:type="spellStart"/>
      <w:r w:rsidRPr="00AD6982">
        <w:rPr>
          <w:color w:val="auto"/>
          <w:sz w:val="24"/>
          <w:szCs w:val="24"/>
        </w:rPr>
        <w:t>Минобрнауки</w:t>
      </w:r>
      <w:proofErr w:type="spellEnd"/>
      <w:r w:rsidRPr="00AD6982">
        <w:rPr>
          <w:color w:val="auto"/>
          <w:sz w:val="24"/>
          <w:szCs w:val="24"/>
        </w:rPr>
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нарушениями)»;</w:t>
      </w:r>
    </w:p>
    <w:p w:rsidR="00A12E78" w:rsidRPr="00AD6982" w:rsidRDefault="00A12E78" w:rsidP="0027535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письма Министерства образования и науки РФ от 11 марта 2016 года №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AD6982">
        <w:rPr>
          <w:color w:val="auto"/>
          <w:sz w:val="24"/>
          <w:szCs w:val="24"/>
        </w:rPr>
        <w:t>образования</w:t>
      </w:r>
      <w:proofErr w:type="gramEnd"/>
      <w:r w:rsidRPr="00AD6982">
        <w:rPr>
          <w:color w:val="auto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A12E78" w:rsidRPr="00AD6982" w:rsidRDefault="00A12E78" w:rsidP="0027535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Устава КОУ «Петропавловская школа-интернат»;</w:t>
      </w:r>
    </w:p>
    <w:p w:rsidR="00A12E78" w:rsidRPr="00AD6982" w:rsidRDefault="00A12E78" w:rsidP="0027535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>адаптированной основной общеобразовательной программой образования обучающихся с умственной отсталостью (интеллектуальными нарушениями) (вариант II) казенного общеобразовательного учреждения Омской области «Петропавловская адаптивная школа-интернат»;</w:t>
      </w:r>
    </w:p>
    <w:p w:rsidR="00A12E78" w:rsidRPr="00AD6982" w:rsidRDefault="00A12E78" w:rsidP="0027535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положения о промежуточной аттестации и переводе в следующий класс по итогам учебного года </w:t>
      </w:r>
      <w:proofErr w:type="gramStart"/>
      <w:r w:rsidRPr="00AD6982">
        <w:rPr>
          <w:color w:val="auto"/>
          <w:sz w:val="24"/>
          <w:szCs w:val="24"/>
        </w:rPr>
        <w:t>обучающихся</w:t>
      </w:r>
      <w:proofErr w:type="gramEnd"/>
      <w:r w:rsidRPr="00AD6982">
        <w:rPr>
          <w:color w:val="auto"/>
          <w:sz w:val="24"/>
          <w:szCs w:val="24"/>
        </w:rPr>
        <w:t xml:space="preserve"> казенного общеобразовательного учреждения Омской области «Петропавловская адаптивная школа-интернат»;</w:t>
      </w:r>
    </w:p>
    <w:p w:rsidR="00A12E78" w:rsidRPr="00AD6982" w:rsidRDefault="00A12E78" w:rsidP="0027535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положения о системе оценивания </w:t>
      </w:r>
      <w:proofErr w:type="gramStart"/>
      <w:r w:rsidRPr="00AD6982">
        <w:rPr>
          <w:color w:val="auto"/>
          <w:sz w:val="24"/>
          <w:szCs w:val="24"/>
        </w:rPr>
        <w:t>обучающихся</w:t>
      </w:r>
      <w:proofErr w:type="gramEnd"/>
      <w:r w:rsidRPr="00AD6982">
        <w:rPr>
          <w:color w:val="auto"/>
          <w:sz w:val="24"/>
          <w:szCs w:val="24"/>
        </w:rPr>
        <w:t xml:space="preserve"> в казенном общеобразовательном учреждении Омской области «Петропавловская адаптивная школа-интернат»;</w:t>
      </w:r>
    </w:p>
    <w:p w:rsidR="00A12E78" w:rsidRPr="00A12E78" w:rsidRDefault="00A12E78" w:rsidP="0027535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10"/>
        <w:jc w:val="both"/>
        <w:rPr>
          <w:rFonts w:ascii="Arial" w:hAnsi="Arial" w:cs="Arial"/>
          <w:color w:val="auto"/>
          <w:sz w:val="24"/>
          <w:szCs w:val="24"/>
        </w:rPr>
      </w:pPr>
      <w:r w:rsidRPr="00AD6982">
        <w:rPr>
          <w:color w:val="auto"/>
          <w:sz w:val="24"/>
          <w:szCs w:val="24"/>
        </w:rPr>
        <w:t xml:space="preserve">постановления Главного государственного санитарного врача РФ от 28.09.2020 года №28 «Об утверждении </w:t>
      </w:r>
      <w:proofErr w:type="spellStart"/>
      <w:r w:rsidRPr="00AD6982">
        <w:rPr>
          <w:color w:val="auto"/>
          <w:sz w:val="24"/>
          <w:szCs w:val="24"/>
        </w:rPr>
        <w:t>СанПиН</w:t>
      </w:r>
      <w:proofErr w:type="spellEnd"/>
      <w:r w:rsidRPr="00AD6982">
        <w:rPr>
          <w:color w:val="auto"/>
          <w:sz w:val="24"/>
          <w:szCs w:val="24"/>
        </w:rPr>
        <w:t xml:space="preserve"> 2.4.2.3648-20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275357" w:rsidRPr="00B540D7" w:rsidRDefault="00275357" w:rsidP="00275357">
      <w:pPr>
        <w:spacing w:after="0" w:line="240" w:lineRule="auto"/>
        <w:ind w:left="247" w:firstLine="0"/>
        <w:rPr>
          <w:sz w:val="24"/>
          <w:szCs w:val="24"/>
        </w:rPr>
      </w:pPr>
      <w:r w:rsidRPr="00B540D7">
        <w:rPr>
          <w:b/>
          <w:i/>
          <w:sz w:val="24"/>
          <w:szCs w:val="24"/>
        </w:rPr>
        <w:t>Цель программы:</w:t>
      </w:r>
      <w:r w:rsidRPr="00B540D7">
        <w:rPr>
          <w:sz w:val="24"/>
          <w:szCs w:val="24"/>
        </w:rPr>
        <w:t xml:space="preserve"> обогащение чувственного опыта ребенка</w:t>
      </w:r>
      <w:r w:rsidRPr="00B540D7">
        <w:rPr>
          <w:color w:val="2F2F2F"/>
          <w:sz w:val="24"/>
          <w:szCs w:val="24"/>
        </w:rPr>
        <w:t xml:space="preserve"> </w:t>
      </w:r>
      <w:r w:rsidRPr="00B540D7">
        <w:rPr>
          <w:sz w:val="24"/>
          <w:szCs w:val="24"/>
        </w:rPr>
        <w:t xml:space="preserve">через целенаправленное систематическое воздействие на различные анализаторы.  </w:t>
      </w:r>
    </w:p>
    <w:p w:rsidR="00275357" w:rsidRPr="00B540D7" w:rsidRDefault="00275357" w:rsidP="00275357">
      <w:pPr>
        <w:spacing w:after="0" w:line="240" w:lineRule="auto"/>
        <w:ind w:left="0"/>
        <w:rPr>
          <w:sz w:val="24"/>
          <w:szCs w:val="24"/>
        </w:rPr>
      </w:pPr>
      <w:r w:rsidRPr="00B540D7">
        <w:rPr>
          <w:sz w:val="24"/>
          <w:szCs w:val="24"/>
        </w:rPr>
        <w:t xml:space="preserve">Достижение поставленной цели подразумевает решение следующих </w:t>
      </w:r>
      <w:r w:rsidRPr="00B540D7">
        <w:rPr>
          <w:b/>
          <w:i/>
          <w:sz w:val="24"/>
          <w:szCs w:val="24"/>
        </w:rPr>
        <w:t>задач</w:t>
      </w:r>
      <w:r w:rsidRPr="00B540D7">
        <w:rPr>
          <w:i/>
          <w:color w:val="455661"/>
          <w:sz w:val="24"/>
          <w:szCs w:val="24"/>
        </w:rPr>
        <w:t>:</w:t>
      </w:r>
      <w:r w:rsidRPr="00B540D7">
        <w:rPr>
          <w:sz w:val="24"/>
          <w:szCs w:val="24"/>
        </w:rPr>
        <w:t xml:space="preserve">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  </w:t>
      </w:r>
    </w:p>
    <w:p w:rsidR="00275357" w:rsidRPr="00B540D7" w:rsidRDefault="00275357" w:rsidP="00275357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540D7">
        <w:rPr>
          <w:sz w:val="24"/>
          <w:szCs w:val="24"/>
        </w:rPr>
        <w:t xml:space="preserve">Данная коррекционная программа имеет </w:t>
      </w:r>
      <w:r w:rsidRPr="00B540D7">
        <w:rPr>
          <w:b/>
          <w:i/>
          <w:sz w:val="24"/>
          <w:szCs w:val="24"/>
        </w:rPr>
        <w:t xml:space="preserve">два основных направления работы: </w:t>
      </w:r>
    </w:p>
    <w:p w:rsidR="00275357" w:rsidRPr="00B540D7" w:rsidRDefault="00275357" w:rsidP="00275357">
      <w:pPr>
        <w:spacing w:after="0" w:line="240" w:lineRule="auto"/>
        <w:ind w:left="0"/>
        <w:rPr>
          <w:sz w:val="24"/>
          <w:szCs w:val="24"/>
        </w:rPr>
      </w:pPr>
      <w:r w:rsidRPr="00B540D7">
        <w:rPr>
          <w:i/>
          <w:sz w:val="24"/>
          <w:szCs w:val="24"/>
        </w:rPr>
        <w:t>Первое направление</w:t>
      </w:r>
      <w:r w:rsidRPr="00B540D7">
        <w:rPr>
          <w:sz w:val="24"/>
          <w:szCs w:val="24"/>
        </w:rPr>
        <w:t xml:space="preserve"> – формирование знаний сенсорных эталонов. </w:t>
      </w:r>
    </w:p>
    <w:p w:rsidR="00275357" w:rsidRPr="00B540D7" w:rsidRDefault="00275357" w:rsidP="00275357">
      <w:pPr>
        <w:spacing w:after="0" w:line="240" w:lineRule="auto"/>
        <w:ind w:left="0"/>
        <w:rPr>
          <w:sz w:val="24"/>
          <w:szCs w:val="24"/>
        </w:rPr>
      </w:pPr>
      <w:r w:rsidRPr="00B540D7">
        <w:rPr>
          <w:i/>
          <w:sz w:val="24"/>
          <w:szCs w:val="24"/>
        </w:rPr>
        <w:t>Второе направление</w:t>
      </w:r>
      <w:r w:rsidRPr="00B540D7">
        <w:rPr>
          <w:sz w:val="24"/>
          <w:szCs w:val="24"/>
        </w:rPr>
        <w:t xml:space="preserve"> – обучение использованию специальных действий, необходимых для выявления свойств и качеств какого-либо объекта. </w:t>
      </w:r>
    </w:p>
    <w:p w:rsidR="00275357" w:rsidRPr="00B540D7" w:rsidRDefault="00275357" w:rsidP="00275357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B540D7">
        <w:rPr>
          <w:sz w:val="24"/>
          <w:szCs w:val="24"/>
        </w:rPr>
        <w:t xml:space="preserve"> Рабочая программа включает следующие </w:t>
      </w:r>
      <w:r w:rsidRPr="00B540D7">
        <w:rPr>
          <w:b/>
          <w:i/>
          <w:sz w:val="24"/>
          <w:szCs w:val="24"/>
        </w:rPr>
        <w:t>разделы</w:t>
      </w:r>
      <w:r w:rsidRPr="00B540D7">
        <w:rPr>
          <w:i/>
          <w:sz w:val="24"/>
          <w:szCs w:val="24"/>
        </w:rPr>
        <w:t>:</w:t>
      </w:r>
      <w:r w:rsidRPr="00B540D7">
        <w:rPr>
          <w:sz w:val="24"/>
          <w:szCs w:val="24"/>
        </w:rPr>
        <w:t xml:space="preserve">  </w:t>
      </w:r>
    </w:p>
    <w:p w:rsidR="00275357" w:rsidRDefault="00275357" w:rsidP="00275357">
      <w:pPr>
        <w:spacing w:after="0" w:line="240" w:lineRule="auto"/>
        <w:ind w:left="0"/>
        <w:rPr>
          <w:sz w:val="24"/>
          <w:szCs w:val="24"/>
        </w:rPr>
      </w:pPr>
      <w:r w:rsidRPr="00B540D7">
        <w:rPr>
          <w:sz w:val="24"/>
          <w:szCs w:val="24"/>
        </w:rPr>
        <w:t xml:space="preserve">1. «Развитие зрительного восприятия» </w:t>
      </w:r>
    </w:p>
    <w:p w:rsidR="00275357" w:rsidRPr="00B540D7" w:rsidRDefault="00275357" w:rsidP="00275357">
      <w:pPr>
        <w:spacing w:after="0" w:line="240" w:lineRule="auto"/>
        <w:ind w:left="0"/>
        <w:rPr>
          <w:sz w:val="24"/>
          <w:szCs w:val="24"/>
        </w:rPr>
      </w:pPr>
      <w:r w:rsidRPr="00B540D7">
        <w:rPr>
          <w:sz w:val="24"/>
          <w:szCs w:val="24"/>
        </w:rPr>
        <w:t xml:space="preserve">2. «Развитие слухового восприятия» </w:t>
      </w:r>
    </w:p>
    <w:p w:rsidR="00275357" w:rsidRPr="00B540D7" w:rsidRDefault="00275357" w:rsidP="00275357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B540D7">
        <w:rPr>
          <w:sz w:val="24"/>
          <w:szCs w:val="24"/>
        </w:rPr>
        <w:t xml:space="preserve">«Развитие кинестетического и кинетического восприятия» </w:t>
      </w:r>
    </w:p>
    <w:p w:rsidR="00275357" w:rsidRPr="00B540D7" w:rsidRDefault="00275357" w:rsidP="00275357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B540D7">
        <w:rPr>
          <w:sz w:val="24"/>
          <w:szCs w:val="24"/>
        </w:rPr>
        <w:t xml:space="preserve">«Развитие восприятия формы, величины и цвета» </w:t>
      </w:r>
    </w:p>
    <w:p w:rsidR="00275357" w:rsidRPr="00B540D7" w:rsidRDefault="00275357" w:rsidP="00275357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B540D7">
        <w:rPr>
          <w:sz w:val="24"/>
          <w:szCs w:val="24"/>
        </w:rPr>
        <w:t xml:space="preserve">«Развитие восприятия запаха и вкуса»  </w:t>
      </w:r>
    </w:p>
    <w:p w:rsidR="00275357" w:rsidRPr="00B540D7" w:rsidRDefault="00275357" w:rsidP="00275357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B540D7">
        <w:rPr>
          <w:sz w:val="24"/>
          <w:szCs w:val="24"/>
        </w:rPr>
        <w:t xml:space="preserve">«Развитие восприятия пространства и времени»  </w:t>
      </w:r>
    </w:p>
    <w:p w:rsidR="00275357" w:rsidRPr="00B540D7" w:rsidRDefault="00275357" w:rsidP="00275357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 w:rsidRPr="00B540D7">
        <w:rPr>
          <w:sz w:val="24"/>
          <w:szCs w:val="24"/>
        </w:rPr>
        <w:t xml:space="preserve"> «Развитие моторики и </w:t>
      </w:r>
      <w:proofErr w:type="spellStart"/>
      <w:r w:rsidRPr="00B540D7">
        <w:rPr>
          <w:sz w:val="24"/>
          <w:szCs w:val="24"/>
        </w:rPr>
        <w:t>графомоторных</w:t>
      </w:r>
      <w:proofErr w:type="spellEnd"/>
      <w:r w:rsidRPr="00B540D7">
        <w:rPr>
          <w:sz w:val="24"/>
          <w:szCs w:val="24"/>
        </w:rPr>
        <w:t xml:space="preserve"> навыков».  </w:t>
      </w:r>
    </w:p>
    <w:p w:rsidR="00275357" w:rsidRPr="00B540D7" w:rsidRDefault="00275357" w:rsidP="00275357">
      <w:p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540D7">
        <w:rPr>
          <w:sz w:val="24"/>
          <w:szCs w:val="24"/>
        </w:rPr>
        <w:t xml:space="preserve">Содержание каждого раздела представлено по принципу </w:t>
      </w:r>
      <w:proofErr w:type="gramStart"/>
      <w:r w:rsidRPr="00B540D7">
        <w:rPr>
          <w:sz w:val="24"/>
          <w:szCs w:val="24"/>
        </w:rPr>
        <w:t>от</w:t>
      </w:r>
      <w:proofErr w:type="gramEnd"/>
      <w:r w:rsidRPr="00B540D7">
        <w:rPr>
          <w:sz w:val="24"/>
          <w:szCs w:val="24"/>
        </w:rPr>
        <w:t xml:space="preserve"> простого к сложному. Сначала проводится работа, направленная на расширение диапазона воспринимаемых ощущений ребенка, стимуляцию активности.  </w:t>
      </w:r>
    </w:p>
    <w:p w:rsidR="00275357" w:rsidRPr="00B540D7" w:rsidRDefault="00275357" w:rsidP="00275357">
      <w:pPr>
        <w:spacing w:after="0" w:line="240" w:lineRule="auto"/>
        <w:ind w:left="0"/>
        <w:rPr>
          <w:sz w:val="24"/>
          <w:szCs w:val="24"/>
        </w:rPr>
      </w:pPr>
      <w:r w:rsidRPr="00B540D7">
        <w:rPr>
          <w:sz w:val="24"/>
          <w:szCs w:val="24"/>
        </w:rPr>
        <w:t xml:space="preserve">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 - </w:t>
      </w:r>
      <w:proofErr w:type="spellStart"/>
      <w:r w:rsidRPr="00B540D7">
        <w:rPr>
          <w:sz w:val="24"/>
          <w:szCs w:val="24"/>
        </w:rPr>
        <w:t>перцептивные</w:t>
      </w:r>
      <w:proofErr w:type="spellEnd"/>
      <w:r w:rsidRPr="00B540D7">
        <w:rPr>
          <w:sz w:val="24"/>
          <w:szCs w:val="24"/>
        </w:rPr>
        <w:t xml:space="preserve"> действия. Ребенок учится не только распознавать свои  ощущения, но и перерабатывать получаемую информацию, что в будущем поможет ему лучше ориентироваться в окружающем мире.  </w:t>
      </w:r>
    </w:p>
    <w:p w:rsidR="00275357" w:rsidRPr="00B540D7" w:rsidRDefault="00275357" w:rsidP="00275357">
      <w:pPr>
        <w:spacing w:after="0" w:line="240" w:lineRule="auto"/>
        <w:ind w:left="0"/>
        <w:rPr>
          <w:sz w:val="24"/>
          <w:szCs w:val="24"/>
        </w:rPr>
      </w:pPr>
      <w:r w:rsidRPr="00B540D7">
        <w:rPr>
          <w:sz w:val="24"/>
          <w:szCs w:val="24"/>
        </w:rPr>
        <w:t xml:space="preserve">Данный принцип наглядно демонстрируется в содержании представленных разделов. </w:t>
      </w:r>
    </w:p>
    <w:p w:rsidR="00275357" w:rsidRDefault="00275357" w:rsidP="00275357">
      <w:pPr>
        <w:pStyle w:val="a3"/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1A7CE2">
        <w:rPr>
          <w:b/>
          <w:sz w:val="24"/>
          <w:szCs w:val="24"/>
        </w:rPr>
        <w:t xml:space="preserve">Описание места учебного предмета в учебном плане. </w:t>
      </w:r>
    </w:p>
    <w:p w:rsidR="00275357" w:rsidRDefault="00275357" w:rsidP="00275357">
      <w:pPr>
        <w:spacing w:after="0" w:line="240" w:lineRule="auto"/>
        <w:ind w:left="0"/>
        <w:rPr>
          <w:sz w:val="24"/>
          <w:szCs w:val="24"/>
        </w:rPr>
      </w:pPr>
      <w:r w:rsidRPr="001A7CE2">
        <w:rPr>
          <w:sz w:val="24"/>
          <w:szCs w:val="24"/>
        </w:rPr>
        <w:t>В соответствии с планом АООП и годовым календарным графиком КОУ «Петропавловская школа-интернат» на 202</w:t>
      </w:r>
      <w:r>
        <w:rPr>
          <w:sz w:val="24"/>
          <w:szCs w:val="24"/>
        </w:rPr>
        <w:t>3</w:t>
      </w:r>
      <w:r w:rsidRPr="001A7CE2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1A7CE2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>й год программа в 6 классе рассчитана на 35 часов в год (1 час</w:t>
      </w:r>
      <w:r w:rsidRPr="001A7CE2">
        <w:rPr>
          <w:sz w:val="24"/>
          <w:szCs w:val="24"/>
        </w:rPr>
        <w:t xml:space="preserve"> в неделю).</w:t>
      </w:r>
      <w:r>
        <w:rPr>
          <w:sz w:val="24"/>
          <w:szCs w:val="24"/>
        </w:rPr>
        <w:t xml:space="preserve"> </w:t>
      </w:r>
    </w:p>
    <w:p w:rsidR="009042C3" w:rsidRDefault="00275357" w:rsidP="00275357">
      <w:pPr>
        <w:ind w:left="0" w:firstLine="0"/>
      </w:pPr>
      <w:r>
        <w:rPr>
          <w:sz w:val="24"/>
          <w:szCs w:val="24"/>
        </w:rPr>
        <w:t xml:space="preserve">      </w:t>
      </w:r>
      <w:r w:rsidRPr="006C660B">
        <w:rPr>
          <w:sz w:val="24"/>
          <w:szCs w:val="24"/>
        </w:rPr>
        <w:t xml:space="preserve">Основной </w:t>
      </w:r>
      <w:r w:rsidRPr="006C660B">
        <w:rPr>
          <w:b/>
          <w:i/>
          <w:sz w:val="24"/>
          <w:szCs w:val="24"/>
        </w:rPr>
        <w:t>формой организации учебного процесса</w:t>
      </w:r>
      <w:r w:rsidRPr="006C660B">
        <w:rPr>
          <w:b/>
          <w:sz w:val="24"/>
          <w:szCs w:val="24"/>
        </w:rPr>
        <w:t xml:space="preserve"> </w:t>
      </w:r>
      <w:r w:rsidRPr="006C660B">
        <w:rPr>
          <w:sz w:val="24"/>
          <w:szCs w:val="24"/>
        </w:rPr>
        <w:t xml:space="preserve">является коррекционное занятие, которое проводится с использованием разнообразных дидактических игр, занимательных упражнений и </w:t>
      </w:r>
      <w:proofErr w:type="spellStart"/>
      <w:r w:rsidRPr="006C660B">
        <w:rPr>
          <w:sz w:val="24"/>
          <w:szCs w:val="24"/>
        </w:rPr>
        <w:t>мультимедийн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материалов</w:t>
      </w:r>
      <w:r w:rsidRPr="006C66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6C66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C66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C660B">
        <w:rPr>
          <w:sz w:val="24"/>
          <w:szCs w:val="24"/>
        </w:rPr>
        <w:t xml:space="preserve">  </w:t>
      </w:r>
    </w:p>
    <w:sectPr w:rsidR="009042C3" w:rsidSect="0090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918"/>
    <w:multiLevelType w:val="hybridMultilevel"/>
    <w:tmpl w:val="539861BA"/>
    <w:lvl w:ilvl="0" w:tplc="9ED6006A">
      <w:start w:val="3"/>
      <w:numFmt w:val="decimal"/>
      <w:lvlText w:val="%1.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6F22C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1D1E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4001C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56AF50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A23CE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3067E2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E427E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2C34C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A27F9"/>
    <w:multiLevelType w:val="hybridMultilevel"/>
    <w:tmpl w:val="E8A23A66"/>
    <w:lvl w:ilvl="0" w:tplc="B79663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33429"/>
    <w:multiLevelType w:val="hybridMultilevel"/>
    <w:tmpl w:val="418CFCAA"/>
    <w:lvl w:ilvl="0" w:tplc="D1FE9228">
      <w:start w:val="1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86B18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88948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ECC62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8DB82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AC044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D7C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28894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459C8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506DA0"/>
    <w:multiLevelType w:val="multilevel"/>
    <w:tmpl w:val="BED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78"/>
    <w:rsid w:val="00275357"/>
    <w:rsid w:val="003F37FA"/>
    <w:rsid w:val="00585C07"/>
    <w:rsid w:val="007629AC"/>
    <w:rsid w:val="009042C3"/>
    <w:rsid w:val="00A12E78"/>
    <w:rsid w:val="00DA386A"/>
    <w:rsid w:val="00DA3E79"/>
    <w:rsid w:val="00E476E8"/>
    <w:rsid w:val="00E9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78"/>
    <w:pPr>
      <w:spacing w:after="52" w:line="236" w:lineRule="auto"/>
      <w:ind w:left="25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012A-7A89-4A65-947B-8884FE59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2023-10-05T07:15:00Z</dcterms:created>
  <dcterms:modified xsi:type="dcterms:W3CDTF">2023-11-06T09:21:00Z</dcterms:modified>
</cp:coreProperties>
</file>