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67" w:rsidRDefault="00DB462A" w:rsidP="000315C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условий</w:t>
      </w:r>
      <w:r w:rsidR="009D3EAF" w:rsidRPr="00930F6D">
        <w:rPr>
          <w:color w:val="000000"/>
          <w:sz w:val="28"/>
          <w:szCs w:val="28"/>
        </w:rPr>
        <w:t xml:space="preserve"> развития ребенка и его дальнейшего успешного обучения в школе является полноценное формирование речи в дошкольном возрасте. В общении со взрослым ребенок овладевает речевыми нормами, узнает новые слова и тем самым расширяет свой словарный запас. </w:t>
      </w:r>
    </w:p>
    <w:p w:rsidR="00FD276D" w:rsidRDefault="009D3EAF" w:rsidP="0057363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930F6D">
        <w:rPr>
          <w:color w:val="000000"/>
          <w:sz w:val="28"/>
          <w:szCs w:val="28"/>
        </w:rPr>
        <w:t>Роль родителей в формировании грамматически правильной речи у ребенка очень важна, так как следить за речью детей нужно не только на всех занятиях, но и в процессе их повседневной жизни.</w:t>
      </w:r>
      <w:r w:rsidR="00573632">
        <w:rPr>
          <w:color w:val="000000"/>
          <w:sz w:val="28"/>
          <w:szCs w:val="28"/>
        </w:rPr>
        <w:t xml:space="preserve"> </w:t>
      </w:r>
      <w:r w:rsidR="00D706FC">
        <w:rPr>
          <w:rStyle w:val="c1"/>
          <w:color w:val="000000"/>
          <w:sz w:val="28"/>
          <w:szCs w:val="28"/>
        </w:rPr>
        <w:t xml:space="preserve">Совсем иначе развивается речь детей, если ее воспитанием родители не занимаются. 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Обогащение пассивного и активного словаря ребенка и развитие у него грамматически правильной связной речи – это задача, которую родители могут и обязаны решать ежедневно.</w:t>
      </w:r>
      <w:r w:rsidR="00573632">
        <w:rPr>
          <w:rStyle w:val="c1"/>
          <w:color w:val="000000"/>
          <w:sz w:val="28"/>
          <w:szCs w:val="28"/>
        </w:rPr>
        <w:t xml:space="preserve"> </w:t>
      </w:r>
    </w:p>
    <w:p w:rsidR="00573632" w:rsidRDefault="00573632" w:rsidP="005736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260A6B5" wp14:editId="64EF2B9E">
            <wp:extent cx="2545080" cy="2101921"/>
            <wp:effectExtent l="0" t="0" r="7620" b="0"/>
            <wp:docPr id="1" name="Рисунок 1" descr="http://mdou9-nov.ucoz.ru/foto/cartin/Daytova/logop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9-nov.ucoz.ru/foto/cartin/Daytova/logoped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2"/>
                    <a:stretch/>
                  </pic:blipFill>
                  <pic:spPr bwMode="auto">
                    <a:xfrm>
                      <a:off x="0" y="0"/>
                      <a:ext cx="2551195" cy="21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Как проводить домашние занятия по развитию речи?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 ничего специально не нужно организовывать.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вы посмотрели перед собой и увидели, наприме</w:t>
      </w:r>
      <w:r w:rsidR="000D2C13">
        <w:rPr>
          <w:rStyle w:val="c1"/>
          <w:color w:val="000000"/>
          <w:sz w:val="28"/>
          <w:szCs w:val="28"/>
        </w:rPr>
        <w:t>р,</w:t>
      </w:r>
      <w:r>
        <w:rPr>
          <w:rStyle w:val="c1"/>
          <w:color w:val="000000"/>
          <w:sz w:val="28"/>
          <w:szCs w:val="28"/>
        </w:rPr>
        <w:t xml:space="preserve"> яблоко.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Прекрасно, считайте, что у вас в руках готовый методический материал для развития речи</w:t>
      </w:r>
      <w:r w:rsidR="000D2C13">
        <w:rPr>
          <w:rStyle w:val="c1"/>
          <w:color w:val="000000"/>
          <w:sz w:val="28"/>
          <w:szCs w:val="28"/>
        </w:rPr>
        <w:t xml:space="preserve"> ребёнка</w:t>
      </w:r>
      <w:r>
        <w:rPr>
          <w:rStyle w:val="c1"/>
          <w:color w:val="000000"/>
          <w:sz w:val="28"/>
          <w:szCs w:val="28"/>
        </w:rPr>
        <w:t xml:space="preserve">. Для начала устройте соревнование «Подбери словечко» (Яблоко какое? — сладкое, сочное, круглое, большое, блестящее, спелое, душистое, </w:t>
      </w:r>
      <w:r w:rsidR="00D312B2">
        <w:rPr>
          <w:rStyle w:val="c1"/>
          <w:color w:val="000000"/>
          <w:sz w:val="28"/>
          <w:szCs w:val="28"/>
        </w:rPr>
        <w:t>жёлтое, вымытое</w:t>
      </w:r>
      <w:r>
        <w:rPr>
          <w:rStyle w:val="c1"/>
          <w:color w:val="000000"/>
          <w:sz w:val="28"/>
          <w:szCs w:val="28"/>
        </w:rPr>
        <w:t>).</w:t>
      </w:r>
    </w:p>
    <w:p w:rsidR="00D706FC" w:rsidRPr="00AD557D" w:rsidRDefault="00D706FC" w:rsidP="00AD557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Следующая игра буде</w:t>
      </w:r>
      <w:r w:rsidR="00D312B2">
        <w:rPr>
          <w:rStyle w:val="c1"/>
          <w:color w:val="000000"/>
          <w:sz w:val="28"/>
          <w:szCs w:val="28"/>
        </w:rPr>
        <w:t xml:space="preserve">т называться «Вспомни сказку». </w:t>
      </w:r>
      <w:r w:rsidR="00AD557D"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каких сказках упоминаются яблоки? «Гуси-лебеди», «Белоснежка и семь</w:t>
      </w:r>
      <w:r w:rsidR="00D312B2">
        <w:rPr>
          <w:rStyle w:val="c1"/>
          <w:color w:val="000000"/>
          <w:sz w:val="28"/>
          <w:szCs w:val="28"/>
        </w:rPr>
        <w:t xml:space="preserve"> гномов», «Молодильные яблочки»</w:t>
      </w:r>
      <w:r w:rsidR="00AD557D">
        <w:rPr>
          <w:rStyle w:val="c1"/>
          <w:color w:val="000000"/>
          <w:sz w:val="28"/>
          <w:szCs w:val="28"/>
        </w:rPr>
        <w:t xml:space="preserve">). </w:t>
      </w:r>
      <w:r>
        <w:rPr>
          <w:rStyle w:val="c1"/>
          <w:color w:val="000000"/>
          <w:sz w:val="28"/>
          <w:szCs w:val="28"/>
        </w:rPr>
        <w:t>Тут уж за правильный ответ можно заслужить и целое яблоко.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А когда в руках два яблока, самое время их рассмотреть повнимательней и сравнить между собой — игра с союзом «А» — «Сравни два яблока» (первое яблоко жёлтое,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второе — красное; одно</w:t>
      </w:r>
      <w:r w:rsidR="009B2575">
        <w:rPr>
          <w:rStyle w:val="c1"/>
          <w:color w:val="000000"/>
          <w:sz w:val="28"/>
          <w:szCs w:val="28"/>
        </w:rPr>
        <w:t xml:space="preserve"> сладкое, А другое с кислинкой</w:t>
      </w:r>
      <w:r>
        <w:rPr>
          <w:rStyle w:val="c1"/>
          <w:color w:val="000000"/>
          <w:sz w:val="28"/>
          <w:szCs w:val="28"/>
        </w:rPr>
        <w:t>)</w:t>
      </w:r>
      <w:r w:rsidR="00D312B2">
        <w:rPr>
          <w:rStyle w:val="c1"/>
          <w:color w:val="000000"/>
          <w:sz w:val="28"/>
          <w:szCs w:val="28"/>
        </w:rPr>
        <w:t xml:space="preserve">. 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прогулке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вы можете прививать ребёнку знания и закреплять у него речевые навыки по темам «Одежда», «Обувь», «Осень», «Зима», </w:t>
      </w:r>
      <w:r w:rsidR="00C968B0">
        <w:rPr>
          <w:rStyle w:val="c1"/>
          <w:color w:val="000000"/>
          <w:sz w:val="28"/>
          <w:szCs w:val="28"/>
        </w:rPr>
        <w:t xml:space="preserve">«Весна», </w:t>
      </w:r>
      <w:r>
        <w:rPr>
          <w:rStyle w:val="c1"/>
          <w:color w:val="000000"/>
          <w:sz w:val="28"/>
          <w:szCs w:val="28"/>
        </w:rPr>
        <w:t>«Игрушки»,</w:t>
      </w:r>
      <w:r w:rsidR="00C968B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«Горо</w:t>
      </w:r>
      <w:r w:rsidR="00C968B0">
        <w:rPr>
          <w:rStyle w:val="c1"/>
          <w:color w:val="000000"/>
          <w:sz w:val="28"/>
          <w:szCs w:val="28"/>
        </w:rPr>
        <w:t xml:space="preserve">д», </w:t>
      </w:r>
      <w:r w:rsidR="00BC75E5">
        <w:rPr>
          <w:rStyle w:val="c1"/>
          <w:color w:val="000000"/>
          <w:sz w:val="28"/>
          <w:szCs w:val="28"/>
        </w:rPr>
        <w:t>«Птицы»</w:t>
      </w:r>
      <w:r>
        <w:rPr>
          <w:rStyle w:val="c1"/>
          <w:color w:val="000000"/>
          <w:sz w:val="28"/>
          <w:szCs w:val="28"/>
        </w:rPr>
        <w:t>.</w:t>
      </w:r>
    </w:p>
    <w:p w:rsidR="00D706FC" w:rsidRDefault="00D312B2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Полезно проводить</w:t>
      </w:r>
      <w:r w:rsidR="00D706FC">
        <w:rPr>
          <w:rStyle w:val="c1"/>
          <w:color w:val="000000"/>
          <w:sz w:val="28"/>
          <w:szCs w:val="28"/>
        </w:rPr>
        <w:t xml:space="preserve"> наблюдения за погодой, сезонными изменениями в природе, растениями, птицами, животны</w:t>
      </w:r>
      <w:r w:rsidR="00A66F8F">
        <w:rPr>
          <w:rStyle w:val="c1"/>
          <w:color w:val="000000"/>
          <w:sz w:val="28"/>
          <w:szCs w:val="28"/>
        </w:rPr>
        <w:t>ми, людьми, транспортом. Всё это нужно</w:t>
      </w:r>
      <w:r>
        <w:rPr>
          <w:rStyle w:val="c1"/>
          <w:color w:val="000000"/>
          <w:sz w:val="28"/>
          <w:szCs w:val="28"/>
        </w:rPr>
        <w:t xml:space="preserve"> обсуждать</w:t>
      </w:r>
      <w:r w:rsidR="00A66F8F">
        <w:rPr>
          <w:rStyle w:val="c1"/>
          <w:color w:val="000000"/>
          <w:sz w:val="28"/>
          <w:szCs w:val="28"/>
        </w:rPr>
        <w:t xml:space="preserve"> в форме беседы. Новые слова</w:t>
      </w:r>
      <w:r w:rsidR="00D706FC">
        <w:rPr>
          <w:rStyle w:val="c1"/>
          <w:color w:val="000000"/>
          <w:sz w:val="28"/>
          <w:szCs w:val="28"/>
        </w:rPr>
        <w:t xml:space="preserve"> ребёнку следует объяснить, повторить несколько раз.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Полезно вслушиваться в звуки улицы: шелест листьев, шум шагов, гудение машин, голоса птиц, звуки</w:t>
      </w:r>
      <w:r w:rsidR="00FD276D">
        <w:rPr>
          <w:rStyle w:val="c1"/>
          <w:color w:val="000000"/>
          <w:sz w:val="28"/>
          <w:szCs w:val="28"/>
        </w:rPr>
        <w:t xml:space="preserve"> ветра, дождя, снега, града</w:t>
      </w:r>
      <w:r>
        <w:rPr>
          <w:rStyle w:val="c1"/>
          <w:color w:val="000000"/>
          <w:sz w:val="28"/>
          <w:szCs w:val="28"/>
        </w:rPr>
        <w:t>. Это развивает слуховое внимание. Ребёнку будут интересны игры: «О чём рассказала улица?», «Помолчи и расскажи, что услышал», «Внимательные ушки», «Кто позвал?».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Рассматривание сезонной одежды людей поможет обогатить и активизиро</w:t>
      </w:r>
      <w:r w:rsidR="00A66F8F">
        <w:rPr>
          <w:rStyle w:val="c1"/>
          <w:color w:val="000000"/>
          <w:sz w:val="28"/>
          <w:szCs w:val="28"/>
        </w:rPr>
        <w:t>вать словарь по темам «Одежда»,</w:t>
      </w:r>
      <w:r>
        <w:rPr>
          <w:rStyle w:val="c1"/>
          <w:color w:val="000000"/>
          <w:sz w:val="28"/>
          <w:szCs w:val="28"/>
        </w:rPr>
        <w:t xml:space="preserve"> «Обувь».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 кухне у вас появляется возможность развивать словарь, грамматику, фразовую речь ребёнка по следующим темам «Семья», «Овощи», «Фрукты», «Посуда», «Продукты п</w:t>
      </w:r>
      <w:r w:rsidR="00D149A0">
        <w:rPr>
          <w:rStyle w:val="c1"/>
          <w:color w:val="000000"/>
          <w:sz w:val="28"/>
          <w:szCs w:val="28"/>
        </w:rPr>
        <w:t xml:space="preserve">итания», «Бытовая техника». </w:t>
      </w:r>
      <w:r>
        <w:rPr>
          <w:rStyle w:val="c1"/>
          <w:color w:val="000000"/>
          <w:sz w:val="28"/>
          <w:szCs w:val="28"/>
        </w:rPr>
        <w:t xml:space="preserve"> Например, выясните у ребенка, где растут овощи, вспомните вместе названия различных блюд из овощей (гороховый суп, картофельное пюре).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Рассказывайте ребенку, как называются продукты, какое блюдо вы готовите, какие</w:t>
      </w:r>
      <w:r w:rsidR="00B0184F">
        <w:rPr>
          <w:rStyle w:val="c1"/>
          <w:color w:val="000000"/>
          <w:sz w:val="28"/>
          <w:szCs w:val="28"/>
        </w:rPr>
        <w:t xml:space="preserve"> действия при этом совершаете (нарезаю,</w:t>
      </w:r>
      <w:r>
        <w:rPr>
          <w:rStyle w:val="c1"/>
          <w:color w:val="000000"/>
          <w:sz w:val="28"/>
          <w:szCs w:val="28"/>
        </w:rPr>
        <w:t xml:space="preserve"> перемешиваю, солю, обжариваю, часто бывает так, что дети заменяют эти действ</w:t>
      </w:r>
      <w:r w:rsidR="00CE2049">
        <w:rPr>
          <w:rStyle w:val="c1"/>
          <w:color w:val="000000"/>
          <w:sz w:val="28"/>
          <w:szCs w:val="28"/>
        </w:rPr>
        <w:t>ия общими словами: готовит, делает</w:t>
      </w:r>
      <w:r>
        <w:rPr>
          <w:rStyle w:val="c1"/>
          <w:color w:val="000000"/>
          <w:sz w:val="28"/>
          <w:szCs w:val="28"/>
        </w:rPr>
        <w:t>)</w:t>
      </w:r>
      <w:r w:rsidR="00CE2049">
        <w:rPr>
          <w:rStyle w:val="c1"/>
          <w:color w:val="000000"/>
          <w:sz w:val="28"/>
          <w:szCs w:val="28"/>
        </w:rPr>
        <w:t>. Не ограничивайтесь</w:t>
      </w:r>
      <w:r>
        <w:rPr>
          <w:rStyle w:val="c1"/>
          <w:color w:val="000000"/>
          <w:sz w:val="28"/>
          <w:szCs w:val="28"/>
        </w:rPr>
        <w:t xml:space="preserve"> бытовым с</w:t>
      </w:r>
      <w:r w:rsidR="00CE2049">
        <w:rPr>
          <w:rStyle w:val="c1"/>
          <w:color w:val="000000"/>
          <w:sz w:val="28"/>
          <w:szCs w:val="28"/>
        </w:rPr>
        <w:t>ловарем, предлагайте ребенку</w:t>
      </w:r>
      <w:r>
        <w:rPr>
          <w:rStyle w:val="c1"/>
          <w:color w:val="000000"/>
          <w:sz w:val="28"/>
          <w:szCs w:val="28"/>
        </w:rPr>
        <w:t xml:space="preserve"> новые слова. Старайтесь, чтобы он запоминал и повторял их за вами.</w:t>
      </w:r>
    </w:p>
    <w:p w:rsidR="00D706FC" w:rsidRDefault="00D706FC" w:rsidP="00514BC3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Называйте свойства (цвет, форму, размер, вкус) продуктов (горячий, остывший, сл</w:t>
      </w:r>
      <w:r w:rsidR="00B73410">
        <w:rPr>
          <w:rStyle w:val="c1"/>
          <w:color w:val="000000"/>
          <w:sz w:val="28"/>
          <w:szCs w:val="28"/>
        </w:rPr>
        <w:t>адкий, острый, свежий, чёрствый</w:t>
      </w:r>
      <w:r>
        <w:rPr>
          <w:rStyle w:val="c1"/>
          <w:color w:val="000000"/>
          <w:sz w:val="28"/>
          <w:szCs w:val="28"/>
        </w:rPr>
        <w:t>). З</w:t>
      </w:r>
      <w:r w:rsidR="00B73410">
        <w:rPr>
          <w:rStyle w:val="c1"/>
          <w:color w:val="000000"/>
          <w:sz w:val="28"/>
          <w:szCs w:val="28"/>
        </w:rPr>
        <w:t>адавайте ребёнку</w:t>
      </w:r>
      <w:r>
        <w:rPr>
          <w:rStyle w:val="c1"/>
          <w:color w:val="000000"/>
          <w:sz w:val="28"/>
          <w:szCs w:val="28"/>
        </w:rPr>
        <w:t xml:space="preserve"> вопросы («Попробуй, какой получился салат?», «Что мы ещё забыли положить в суп?»</w:t>
      </w:r>
      <w:r w:rsidR="00514BC3">
        <w:rPr>
          <w:rStyle w:val="c1"/>
          <w:color w:val="000000"/>
          <w:sz w:val="28"/>
          <w:szCs w:val="28"/>
        </w:rPr>
        <w:t>, «Какую морковку выберем?»</w:t>
      </w:r>
      <w:r>
        <w:rPr>
          <w:rStyle w:val="c1"/>
          <w:color w:val="000000"/>
          <w:sz w:val="28"/>
          <w:szCs w:val="28"/>
        </w:rPr>
        <w:t>). Обязательно называйте в</w:t>
      </w:r>
      <w:r w:rsidR="00514BC3">
        <w:rPr>
          <w:rStyle w:val="c1"/>
          <w:color w:val="000000"/>
          <w:sz w:val="28"/>
          <w:szCs w:val="28"/>
        </w:rPr>
        <w:t>се свои действия</w:t>
      </w:r>
      <w:r>
        <w:rPr>
          <w:rStyle w:val="c1"/>
          <w:color w:val="000000"/>
          <w:sz w:val="28"/>
          <w:szCs w:val="28"/>
        </w:rPr>
        <w:t xml:space="preserve">, показывайте ребёнку, что и как вы делаете. Подводите его к тому, чтобы он повторял ваши слова. 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Даже если названия цветов, кустарников, овощей кажутся вам сложными для ребенка, все равно почаще назыв</w:t>
      </w:r>
      <w:r w:rsidR="004F6956">
        <w:rPr>
          <w:rStyle w:val="c1"/>
          <w:color w:val="000000"/>
          <w:sz w:val="28"/>
          <w:szCs w:val="28"/>
        </w:rPr>
        <w:t>айте их вслух (нарцисс,</w:t>
      </w:r>
      <w:r>
        <w:rPr>
          <w:rStyle w:val="c1"/>
          <w:color w:val="000000"/>
          <w:sz w:val="28"/>
          <w:szCs w:val="28"/>
        </w:rPr>
        <w:t xml:space="preserve"> жимо</w:t>
      </w:r>
      <w:r w:rsidR="00DB462A">
        <w:rPr>
          <w:rStyle w:val="c1"/>
          <w:color w:val="000000"/>
          <w:sz w:val="28"/>
          <w:szCs w:val="28"/>
        </w:rPr>
        <w:t>лость, гладиолус, патиссон</w:t>
      </w:r>
      <w:r>
        <w:rPr>
          <w:rStyle w:val="c1"/>
          <w:color w:val="000000"/>
          <w:sz w:val="28"/>
          <w:szCs w:val="28"/>
        </w:rPr>
        <w:t>). На первых порах они пополнят пассивный словарь ребенка, он будет их знать. Постепенно эти слова перейдут и в активное употребление и существенно обогатят словарный запас.</w:t>
      </w:r>
    </w:p>
    <w:p w:rsidR="00D706F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Практически на любом наглядном материале, окружающем </w:t>
      </w:r>
      <w:r w:rsidR="004F6956">
        <w:rPr>
          <w:rStyle w:val="c1"/>
          <w:color w:val="000000"/>
          <w:sz w:val="28"/>
          <w:szCs w:val="28"/>
        </w:rPr>
        <w:t xml:space="preserve">нас, могут быть проведены </w:t>
      </w:r>
      <w:r>
        <w:rPr>
          <w:rStyle w:val="c1"/>
          <w:color w:val="000000"/>
          <w:sz w:val="28"/>
          <w:szCs w:val="28"/>
        </w:rPr>
        <w:t>речевые игры</w:t>
      </w:r>
      <w:r w:rsidR="004F6956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«Четвертый лишний», «Чего не стало?», «Что поменялось местами?», «Что изменилось?», «Подбери пару», «Кому что подходит?», «Назови ласково», «Преврати в огромное», «Подбери 5 признаков», «Угадай, о чем я </w:t>
      </w:r>
      <w:r w:rsidR="002F183B">
        <w:rPr>
          <w:rStyle w:val="c1"/>
          <w:color w:val="000000"/>
          <w:sz w:val="28"/>
          <w:szCs w:val="28"/>
        </w:rPr>
        <w:t>говорю», «Скажи наоборот»</w:t>
      </w:r>
      <w:r>
        <w:rPr>
          <w:rStyle w:val="c1"/>
          <w:color w:val="000000"/>
          <w:sz w:val="28"/>
          <w:szCs w:val="28"/>
        </w:rPr>
        <w:t>.</w:t>
      </w:r>
    </w:p>
    <w:p w:rsidR="00D2645C" w:rsidRDefault="00D706FC" w:rsidP="00FD276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Важно отметить, что занятия станут наиболее успешными, если они доставляют удовольствие вашему ребе</w:t>
      </w:r>
      <w:r w:rsidR="004F6956">
        <w:rPr>
          <w:rStyle w:val="c1"/>
          <w:color w:val="000000"/>
          <w:sz w:val="28"/>
          <w:szCs w:val="28"/>
        </w:rPr>
        <w:t>нку. Положительный</w:t>
      </w:r>
      <w:r>
        <w:rPr>
          <w:rStyle w:val="c1"/>
          <w:color w:val="000000"/>
          <w:sz w:val="28"/>
          <w:szCs w:val="28"/>
        </w:rPr>
        <w:t xml:space="preserve"> настрой совершенно необходим, поскольку занятия по принуждению, при негативном отношении к ним со стороны ребенка не дают и не могут дать положительного результата. </w:t>
      </w:r>
    </w:p>
    <w:p w:rsidR="004F6956" w:rsidRDefault="004F6956" w:rsidP="004F6956">
      <w:pPr>
        <w:shd w:val="clear" w:color="auto" w:fill="FFFFFF"/>
        <w:autoSpaceDN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44546A"/>
          <w:sz w:val="24"/>
          <w:szCs w:val="28"/>
          <w:lang w:eastAsia="ru-RU"/>
        </w:rPr>
      </w:pPr>
    </w:p>
    <w:p w:rsidR="004F6956" w:rsidRPr="004F6956" w:rsidRDefault="004F6956" w:rsidP="004F6956">
      <w:pPr>
        <w:shd w:val="clear" w:color="auto" w:fill="FFFFFF"/>
        <w:autoSpaceDN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44546A"/>
          <w:sz w:val="24"/>
          <w:szCs w:val="28"/>
          <w:lang w:eastAsia="ru-RU"/>
        </w:rPr>
      </w:pPr>
      <w:r w:rsidRPr="004F6956">
        <w:rPr>
          <w:rFonts w:ascii="Times New Roman" w:eastAsia="Times New Roman" w:hAnsi="Times New Roman" w:cs="Times New Roman"/>
          <w:color w:val="44546A"/>
          <w:sz w:val="24"/>
          <w:szCs w:val="28"/>
          <w:lang w:eastAsia="ru-RU"/>
        </w:rPr>
        <w:t xml:space="preserve">Информацию подготовил </w:t>
      </w:r>
    </w:p>
    <w:p w:rsidR="004F6956" w:rsidRPr="004F6956" w:rsidRDefault="004F6956" w:rsidP="004F6956">
      <w:pPr>
        <w:shd w:val="clear" w:color="auto" w:fill="FFFFFF"/>
        <w:autoSpaceDN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44546A"/>
          <w:sz w:val="24"/>
          <w:szCs w:val="28"/>
          <w:lang w:eastAsia="ru-RU"/>
        </w:rPr>
      </w:pPr>
      <w:r w:rsidRPr="004F6956">
        <w:rPr>
          <w:rFonts w:ascii="Times New Roman" w:eastAsia="Times New Roman" w:hAnsi="Times New Roman" w:cs="Times New Roman"/>
          <w:color w:val="44546A"/>
          <w:sz w:val="24"/>
          <w:szCs w:val="28"/>
          <w:lang w:eastAsia="ru-RU"/>
        </w:rPr>
        <w:t>учитель-логопед:</w:t>
      </w:r>
    </w:p>
    <w:p w:rsidR="004F6956" w:rsidRPr="004F6956" w:rsidRDefault="004F6956" w:rsidP="004F6956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F6956">
        <w:rPr>
          <w:rFonts w:ascii="Times New Roman" w:eastAsia="Times New Roman" w:hAnsi="Times New Roman" w:cs="Times New Roman"/>
          <w:color w:val="44546A"/>
          <w:sz w:val="24"/>
          <w:szCs w:val="28"/>
          <w:lang w:eastAsia="ru-RU"/>
        </w:rPr>
        <w:t>Кужелева А.В.</w:t>
      </w:r>
    </w:p>
    <w:p w:rsidR="002452F2" w:rsidRPr="002452F2" w:rsidRDefault="002452F2" w:rsidP="002452F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52F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КОУ «Петропавловская школа-интернат» </w:t>
      </w:r>
    </w:p>
    <w:p w:rsidR="002452F2" w:rsidRPr="002452F2" w:rsidRDefault="002452F2" w:rsidP="002452F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52F2" w:rsidRPr="002452F2" w:rsidRDefault="002452F2" w:rsidP="002452F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52F2" w:rsidRPr="002452F2" w:rsidRDefault="002452F2" w:rsidP="002452F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52F2" w:rsidRPr="002452F2" w:rsidRDefault="002452F2" w:rsidP="002452F2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52F2" w:rsidRPr="002452F2" w:rsidRDefault="002452F2" w:rsidP="002452F2">
      <w:pPr>
        <w:shd w:val="clear" w:color="auto" w:fill="FFFFFF"/>
        <w:autoSpaceDN w:val="0"/>
        <w:spacing w:before="161" w:after="161" w:line="240" w:lineRule="auto"/>
        <w:jc w:val="center"/>
        <w:rPr>
          <w:rFonts w:ascii="Times New Roman" w:eastAsia="Times New Roman" w:hAnsi="Times New Roman" w:cs="Times New Roman"/>
          <w:kern w:val="3"/>
          <w:sz w:val="32"/>
          <w:szCs w:val="40"/>
          <w:lang w:eastAsia="ru-RU"/>
          <w14:shadow w14:blurRad="38036" w14:dist="25323" w14:dir="5400000" w14:sx="100000" w14:sy="100000" w14:kx="0" w14:ky="0" w14:algn="b">
            <w14:srgbClr w14:val="6E747A"/>
          </w14:shadow>
        </w:rPr>
      </w:pPr>
      <w:r w:rsidRPr="002452F2">
        <w:rPr>
          <w:rFonts w:ascii="Times New Roman" w:eastAsia="Times New Roman" w:hAnsi="Times New Roman" w:cs="Times New Roman"/>
          <w:kern w:val="3"/>
          <w:sz w:val="32"/>
          <w:szCs w:val="40"/>
          <w:lang w:eastAsia="ru-RU"/>
          <w14:shadow w14:blurRad="38036" w14:dist="25323" w14:dir="5400000" w14:sx="100000" w14:sy="100000" w14:kx="0" w14:ky="0" w14:algn="b">
            <w14:srgbClr w14:val="6E747A"/>
          </w14:shadow>
        </w:rPr>
        <w:t xml:space="preserve">Консультация для родителей </w:t>
      </w:r>
    </w:p>
    <w:p w:rsidR="00A250E0" w:rsidRPr="007C1F97" w:rsidRDefault="00A250E0" w:rsidP="00D706FC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</w:p>
    <w:p w:rsidR="00A250E0" w:rsidRPr="007C1F97" w:rsidRDefault="00A250E0" w:rsidP="00D706FC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1"/>
          <w:sz w:val="28"/>
          <w:szCs w:val="28"/>
        </w:rPr>
      </w:pPr>
    </w:p>
    <w:p w:rsidR="00A250E0" w:rsidRPr="00AF5A43" w:rsidRDefault="00A250E0" w:rsidP="00A250E0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44546A" w:themeColor="text2"/>
          <w:sz w:val="32"/>
          <w:szCs w:val="28"/>
        </w:rPr>
      </w:pPr>
      <w:r w:rsidRPr="00AF5A43">
        <w:rPr>
          <w:rStyle w:val="c2"/>
          <w:b/>
          <w:bCs/>
          <w:color w:val="44546A" w:themeColor="text2"/>
          <w:sz w:val="32"/>
          <w:szCs w:val="28"/>
        </w:rPr>
        <w:t xml:space="preserve">Роль родителей в формировании грамматически правильной речи у дошкольников </w:t>
      </w:r>
    </w:p>
    <w:p w:rsidR="00835025" w:rsidRDefault="00835025" w:rsidP="00A250E0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835025" w:rsidRDefault="00835025" w:rsidP="00F2161B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835025" w:rsidRDefault="00835025" w:rsidP="00A250E0">
      <w:pPr>
        <w:pStyle w:val="c6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835025" w:rsidRDefault="00835025" w:rsidP="002452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5DE32AB" wp14:editId="7AB07D47">
            <wp:extent cx="2959100" cy="1664494"/>
            <wp:effectExtent l="0" t="0" r="0" b="0"/>
            <wp:docPr id="2" name="Рисунок 2" descr="https://sun9-75.userapi.com/impg/NRES_C_EcVTmxa21xioVPLj04ctdIAR8KI8__A/QsCfmm3o31E.jpg?size=1280x720&amp;quality=95&amp;sign=acd4c0e3b91c6a7ffe69fa7b111a196b&amp;c_uniq_tag=xz8-vQ6Ll6S6dX3BUevxm3dnRJCirGIC29kWwLBkz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5.userapi.com/impg/NRES_C_EcVTmxa21xioVPLj04ctdIAR8KI8__A/QsCfmm3o31E.jpg?size=1280x720&amp;quality=95&amp;sign=acd4c0e3b91c6a7ffe69fa7b111a196b&amp;c_uniq_tag=xz8-vQ6Ll6S6dX3BUevxm3dnRJCirGIC29kWwLBkz2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61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2161B" w:rsidRDefault="00F2161B" w:rsidP="002452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161B" w:rsidRPr="00F2161B" w:rsidRDefault="00F2161B" w:rsidP="002452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</w:p>
    <w:p w:rsidR="00F2161B" w:rsidRPr="00F2161B" w:rsidRDefault="00F2161B" w:rsidP="002452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bookmarkStart w:id="0" w:name="_GoBack"/>
      <w:bookmarkEnd w:id="0"/>
    </w:p>
    <w:p w:rsidR="00F2161B" w:rsidRPr="00F2161B" w:rsidRDefault="00F2161B" w:rsidP="002452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</w:p>
    <w:p w:rsidR="00F2161B" w:rsidRPr="00F2161B" w:rsidRDefault="00F2161B" w:rsidP="002452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</w:p>
    <w:p w:rsidR="00F2161B" w:rsidRPr="00F2161B" w:rsidRDefault="00F2161B" w:rsidP="002452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</w:p>
    <w:p w:rsidR="00F2161B" w:rsidRPr="007C1F97" w:rsidRDefault="00F2161B" w:rsidP="002452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2"/>
        </w:rPr>
      </w:pPr>
    </w:p>
    <w:p w:rsidR="00A250E0" w:rsidRPr="00AF5A43" w:rsidRDefault="00F2161B" w:rsidP="00F2161B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44546A" w:themeColor="text2"/>
          <w:sz w:val="28"/>
        </w:rPr>
      </w:pPr>
      <w:r w:rsidRPr="00AF5A43">
        <w:rPr>
          <w:rFonts w:ascii="Times New Roman" w:eastAsia="NSimSun" w:hAnsi="Times New Roman" w:cs="Arial"/>
          <w:color w:val="44546A" w:themeColor="text2"/>
          <w:kern w:val="3"/>
          <w:sz w:val="28"/>
          <w:szCs w:val="28"/>
          <w:lang w:eastAsia="zh-CN" w:bidi="hi-IN"/>
        </w:rPr>
        <w:t>Муромцево, 2024</w:t>
      </w:r>
    </w:p>
    <w:sectPr w:rsidR="00A250E0" w:rsidRPr="00AF5A43" w:rsidSect="004264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5C"/>
    <w:rsid w:val="00012C75"/>
    <w:rsid w:val="000315CD"/>
    <w:rsid w:val="000D2C13"/>
    <w:rsid w:val="00122AEB"/>
    <w:rsid w:val="002452F2"/>
    <w:rsid w:val="002F183B"/>
    <w:rsid w:val="00346867"/>
    <w:rsid w:val="00381DB3"/>
    <w:rsid w:val="004264C0"/>
    <w:rsid w:val="004F6956"/>
    <w:rsid w:val="00514BC3"/>
    <w:rsid w:val="00573632"/>
    <w:rsid w:val="0070155B"/>
    <w:rsid w:val="007C1F97"/>
    <w:rsid w:val="00835025"/>
    <w:rsid w:val="008E0229"/>
    <w:rsid w:val="00926AB2"/>
    <w:rsid w:val="009B2575"/>
    <w:rsid w:val="009D3EAF"/>
    <w:rsid w:val="00A250E0"/>
    <w:rsid w:val="00A66F8F"/>
    <w:rsid w:val="00AD557D"/>
    <w:rsid w:val="00AF5A43"/>
    <w:rsid w:val="00B0184F"/>
    <w:rsid w:val="00B73410"/>
    <w:rsid w:val="00B8390E"/>
    <w:rsid w:val="00BC75E5"/>
    <w:rsid w:val="00C968B0"/>
    <w:rsid w:val="00CA71BB"/>
    <w:rsid w:val="00CE2049"/>
    <w:rsid w:val="00D149A0"/>
    <w:rsid w:val="00D2645C"/>
    <w:rsid w:val="00D312B2"/>
    <w:rsid w:val="00D706FC"/>
    <w:rsid w:val="00DB462A"/>
    <w:rsid w:val="00F2161B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507F-5FC0-427B-9F7A-03DC7B75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06FC"/>
  </w:style>
  <w:style w:type="paragraph" w:customStyle="1" w:styleId="c0">
    <w:name w:val="c0"/>
    <w:basedOn w:val="a"/>
    <w:rsid w:val="00D7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6FC"/>
  </w:style>
  <w:style w:type="character" w:customStyle="1" w:styleId="c3">
    <w:name w:val="c3"/>
    <w:basedOn w:val="a0"/>
    <w:rsid w:val="00D706FC"/>
  </w:style>
  <w:style w:type="paragraph" w:styleId="a3">
    <w:name w:val="Normal (Web)"/>
    <w:basedOn w:val="a"/>
    <w:uiPriority w:val="99"/>
    <w:unhideWhenUsed/>
    <w:rsid w:val="009D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dcterms:created xsi:type="dcterms:W3CDTF">2024-01-11T06:33:00Z</dcterms:created>
  <dcterms:modified xsi:type="dcterms:W3CDTF">2024-01-12T06:12:00Z</dcterms:modified>
</cp:coreProperties>
</file>